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986" w:rsidRPr="004D2986" w:rsidRDefault="004D2986" w:rsidP="006029AF">
      <w:pPr>
        <w:jc w:val="center"/>
        <w:rPr>
          <w:rFonts w:ascii="Garamond" w:hAnsi="Garamond" w:cs="Times New Roman"/>
          <w:b/>
          <w:sz w:val="16"/>
          <w:szCs w:val="16"/>
        </w:rPr>
      </w:pPr>
    </w:p>
    <w:p w:rsidR="00B17AB7" w:rsidRPr="006029AF" w:rsidRDefault="00686780" w:rsidP="006029AF">
      <w:pPr>
        <w:jc w:val="center"/>
        <w:rPr>
          <w:rFonts w:ascii="Garamond" w:hAnsi="Garamond" w:cs="Times New Roman"/>
          <w:b/>
          <w:sz w:val="32"/>
          <w:szCs w:val="32"/>
        </w:rPr>
      </w:pPr>
      <w:bookmarkStart w:id="0" w:name="_GoBack"/>
      <w:r w:rsidRPr="006029AF">
        <w:rPr>
          <w:rFonts w:ascii="Garamond" w:hAnsi="Garamond" w:cs="Times New Roman"/>
          <w:b/>
          <w:sz w:val="32"/>
          <w:szCs w:val="32"/>
        </w:rPr>
        <w:t>The Hiram M. Chittenden Locks</w:t>
      </w:r>
      <w:bookmarkEnd w:id="0"/>
      <w:r w:rsidRPr="006029AF">
        <w:rPr>
          <w:rFonts w:ascii="Garamond" w:hAnsi="Garamond" w:cs="Times New Roman"/>
          <w:b/>
          <w:sz w:val="32"/>
          <w:szCs w:val="32"/>
        </w:rPr>
        <w:t>, or The Ballard Locks</w:t>
      </w:r>
    </w:p>
    <w:p w:rsidR="00686780" w:rsidRPr="00F0131D" w:rsidRDefault="00F0131D" w:rsidP="00F0131D">
      <w:pPr>
        <w:widowControl w:val="0"/>
        <w:autoSpaceDE w:val="0"/>
        <w:autoSpaceDN w:val="0"/>
        <w:adjustRightInd w:val="0"/>
        <w:jc w:val="center"/>
        <w:rPr>
          <w:rFonts w:cs="Times New Roman"/>
        </w:rPr>
      </w:pPr>
      <w:r w:rsidRPr="00F0131D">
        <w:rPr>
          <w:rFonts w:cs="Times New Roman"/>
        </w:rPr>
        <w:t>3015 NW 54th Street, Seattle, WA 98107</w:t>
      </w:r>
    </w:p>
    <w:p w:rsidR="00686780" w:rsidRPr="006029AF" w:rsidRDefault="00686780">
      <w:pPr>
        <w:rPr>
          <w:rFonts w:ascii="Garamond" w:hAnsi="Garamond"/>
        </w:rPr>
      </w:pPr>
    </w:p>
    <w:p w:rsidR="006029AF" w:rsidRDefault="006029AF">
      <w:pPr>
        <w:rPr>
          <w:rFonts w:ascii="Garamond" w:hAnsi="Garamond"/>
        </w:rPr>
      </w:pPr>
      <w:r w:rsidRPr="006029AF">
        <w:rPr>
          <w:rFonts w:ascii="Garamond" w:hAnsi="Garamond"/>
          <w:b/>
        </w:rPr>
        <w:t>The Locks</w:t>
      </w:r>
      <w:r w:rsidR="00686780" w:rsidRPr="006029AF">
        <w:rPr>
          <w:rFonts w:ascii="Garamond" w:hAnsi="Garamond"/>
        </w:rPr>
        <w:t>: These are two structures that serve three purposes: (1) to keep the water level of Lake Washington at 20-22 feet above sea level, (2) to prevent the mixing of fresh water and salt water, and (3) to allow vessels to move back and forth from the inland lakes and Puget Sound.</w:t>
      </w:r>
    </w:p>
    <w:p w:rsidR="00686780" w:rsidRPr="006029AF" w:rsidRDefault="006029AF">
      <w:pPr>
        <w:rPr>
          <w:rFonts w:ascii="Garamond" w:hAnsi="Garamond"/>
        </w:rPr>
      </w:pPr>
      <w:r w:rsidRPr="006029AF">
        <w:rPr>
          <w:rFonts w:ascii="Garamond" w:hAnsi="Garamond" w:cs="Times New Roman"/>
          <w:i/>
        </w:rPr>
        <w:t>Open every day, year-round from 7 am to 9 pm</w:t>
      </w:r>
      <w:r>
        <w:rPr>
          <w:rFonts w:ascii="Garamond" w:hAnsi="Garamond" w:cs="Times New Roman"/>
          <w:i/>
        </w:rPr>
        <w:t>.</w:t>
      </w:r>
    </w:p>
    <w:p w:rsidR="00686780" w:rsidRPr="006029AF" w:rsidRDefault="00686780">
      <w:pPr>
        <w:rPr>
          <w:rFonts w:ascii="Garamond" w:hAnsi="Garamond"/>
        </w:rPr>
      </w:pPr>
    </w:p>
    <w:p w:rsidR="00686780" w:rsidRPr="006029AF" w:rsidRDefault="00686780">
      <w:pPr>
        <w:rPr>
          <w:rFonts w:ascii="Garamond" w:hAnsi="Garamond"/>
        </w:rPr>
      </w:pPr>
      <w:r w:rsidRPr="006029AF">
        <w:rPr>
          <w:rFonts w:ascii="Garamond" w:hAnsi="Garamond"/>
          <w:b/>
        </w:rPr>
        <w:t>The Visitor Center</w:t>
      </w:r>
      <w:r w:rsidRPr="006029AF">
        <w:rPr>
          <w:rFonts w:ascii="Garamond" w:hAnsi="Garamond"/>
        </w:rPr>
        <w:t xml:space="preserve">: There are exhibits, videos, a gift shop, and </w:t>
      </w:r>
      <w:r w:rsidR="00F0131D">
        <w:rPr>
          <w:rFonts w:ascii="Garamond" w:hAnsi="Garamond"/>
        </w:rPr>
        <w:t xml:space="preserve">friendly </w:t>
      </w:r>
      <w:r w:rsidRPr="006029AF">
        <w:rPr>
          <w:rFonts w:ascii="Garamond" w:hAnsi="Garamond"/>
        </w:rPr>
        <w:t xml:space="preserve">staff who provide </w:t>
      </w:r>
      <w:r w:rsidR="00CD5D07" w:rsidRPr="006029AF">
        <w:rPr>
          <w:rFonts w:ascii="Garamond" w:hAnsi="Garamond"/>
        </w:rPr>
        <w:t xml:space="preserve">free </w:t>
      </w:r>
      <w:r w:rsidRPr="006029AF">
        <w:rPr>
          <w:rFonts w:ascii="Garamond" w:hAnsi="Garamond"/>
        </w:rPr>
        <w:t>guided tours and small lectures on the history of the locks, what the land looked li</w:t>
      </w:r>
      <w:r w:rsidR="00F0131D">
        <w:rPr>
          <w:rFonts w:ascii="Garamond" w:hAnsi="Garamond"/>
        </w:rPr>
        <w:t>ke before the locks, and ways they</w:t>
      </w:r>
      <w:r w:rsidRPr="006029AF">
        <w:rPr>
          <w:rFonts w:ascii="Garamond" w:hAnsi="Garamond"/>
        </w:rPr>
        <w:t xml:space="preserve"> are trying to preserve the locks, salmon and other wildlife, and nature.</w:t>
      </w:r>
    </w:p>
    <w:p w:rsidR="00686780" w:rsidRDefault="006029AF">
      <w:pPr>
        <w:rPr>
          <w:rFonts w:ascii="Garamond" w:hAnsi="Garamond" w:cs="Times New Roman"/>
          <w:i/>
        </w:rPr>
      </w:pPr>
      <w:r w:rsidRPr="006029AF">
        <w:rPr>
          <w:rFonts w:ascii="Garamond" w:hAnsi="Garamond" w:cs="Times New Roman"/>
          <w:i/>
        </w:rPr>
        <w:t>May 1</w:t>
      </w:r>
      <w:r w:rsidRPr="006029AF">
        <w:rPr>
          <w:rFonts w:ascii="Garamond" w:hAnsi="Garamond" w:cs="Times New Roman"/>
          <w:i/>
          <w:vertAlign w:val="superscript"/>
        </w:rPr>
        <w:t>st</w:t>
      </w:r>
      <w:r w:rsidRPr="006029AF">
        <w:rPr>
          <w:rFonts w:ascii="Garamond" w:hAnsi="Garamond" w:cs="Times New Roman"/>
          <w:i/>
        </w:rPr>
        <w:t xml:space="preserve"> to September 30</w:t>
      </w:r>
      <w:r w:rsidRPr="006029AF">
        <w:rPr>
          <w:rFonts w:ascii="Garamond" w:hAnsi="Garamond" w:cs="Times New Roman"/>
          <w:i/>
          <w:vertAlign w:val="superscript"/>
        </w:rPr>
        <w:t>th</w:t>
      </w:r>
      <w:r w:rsidRPr="006029AF">
        <w:rPr>
          <w:rFonts w:ascii="Garamond" w:hAnsi="Garamond" w:cs="Times New Roman"/>
          <w:i/>
        </w:rPr>
        <w:t>: Open daily from 10 am until 6 pm.</w:t>
      </w:r>
    </w:p>
    <w:p w:rsidR="006029AF" w:rsidRPr="006029AF" w:rsidRDefault="006029AF" w:rsidP="006029AF">
      <w:pPr>
        <w:rPr>
          <w:rFonts w:ascii="Garamond" w:hAnsi="Garamond" w:cs="Times New Roman"/>
          <w:i/>
        </w:rPr>
      </w:pPr>
      <w:r w:rsidRPr="006029AF">
        <w:rPr>
          <w:rFonts w:ascii="Garamond" w:hAnsi="Garamond" w:cs="Times New Roman"/>
          <w:i/>
        </w:rPr>
        <w:t>October 1</w:t>
      </w:r>
      <w:r w:rsidRPr="006029AF">
        <w:rPr>
          <w:rFonts w:ascii="Garamond" w:hAnsi="Garamond" w:cs="Times New Roman"/>
          <w:i/>
          <w:vertAlign w:val="superscript"/>
        </w:rPr>
        <w:t>st</w:t>
      </w:r>
      <w:r w:rsidRPr="006029AF">
        <w:rPr>
          <w:rFonts w:ascii="Garamond" w:hAnsi="Garamond" w:cs="Times New Roman"/>
          <w:i/>
        </w:rPr>
        <w:t xml:space="preserve"> to April 30</w:t>
      </w:r>
      <w:r w:rsidRPr="006029AF">
        <w:rPr>
          <w:rFonts w:ascii="Garamond" w:hAnsi="Garamond" w:cs="Times New Roman"/>
          <w:i/>
          <w:vertAlign w:val="superscript"/>
        </w:rPr>
        <w:t>th</w:t>
      </w:r>
      <w:r w:rsidR="00F0131D">
        <w:rPr>
          <w:rFonts w:ascii="Garamond" w:hAnsi="Garamond" w:cs="Times New Roman"/>
          <w:i/>
        </w:rPr>
        <w:t>: Open 10 am until 6 pm, though</w:t>
      </w:r>
      <w:r w:rsidRPr="006029AF">
        <w:rPr>
          <w:rFonts w:ascii="Garamond" w:hAnsi="Garamond" w:cs="Times New Roman"/>
          <w:i/>
        </w:rPr>
        <w:t xml:space="preserve"> closed on Tuesdays and Wednesdays</w:t>
      </w:r>
    </w:p>
    <w:p w:rsidR="006029AF" w:rsidRPr="006029AF" w:rsidRDefault="006029AF">
      <w:pPr>
        <w:rPr>
          <w:rFonts w:ascii="Garamond" w:hAnsi="Garamond"/>
        </w:rPr>
      </w:pPr>
    </w:p>
    <w:p w:rsidR="00686780" w:rsidRDefault="00686780">
      <w:pPr>
        <w:rPr>
          <w:rFonts w:ascii="Garamond" w:hAnsi="Garamond" w:cs="Times New Roman"/>
        </w:rPr>
      </w:pPr>
      <w:r w:rsidRPr="006029AF">
        <w:rPr>
          <w:rFonts w:ascii="Garamond" w:hAnsi="Garamond" w:cs="Times New Roman"/>
          <w:b/>
        </w:rPr>
        <w:t>The Carl S. English, Jr. Botanical Gardens</w:t>
      </w:r>
      <w:r w:rsidRPr="006029AF">
        <w:rPr>
          <w:rFonts w:ascii="Garamond" w:hAnsi="Garamond" w:cs="Times New Roman"/>
        </w:rPr>
        <w:t>: There are more than 570 species and 1,500 varieties of trees, plants, and flowers from all over the world.</w:t>
      </w:r>
    </w:p>
    <w:p w:rsidR="006029AF" w:rsidRPr="006029AF" w:rsidRDefault="006029AF" w:rsidP="006029AF">
      <w:pPr>
        <w:rPr>
          <w:rFonts w:ascii="Garamond" w:hAnsi="Garamond"/>
        </w:rPr>
      </w:pPr>
      <w:r w:rsidRPr="006029AF">
        <w:rPr>
          <w:rFonts w:ascii="Garamond" w:hAnsi="Garamond" w:cs="Times New Roman"/>
          <w:i/>
        </w:rPr>
        <w:t>Open every day, year-round from 7 am to 9 pm</w:t>
      </w:r>
      <w:r>
        <w:rPr>
          <w:rFonts w:ascii="Garamond" w:hAnsi="Garamond" w:cs="Times New Roman"/>
          <w:i/>
        </w:rPr>
        <w:t>.</w:t>
      </w:r>
    </w:p>
    <w:p w:rsidR="00686780" w:rsidRPr="006029AF" w:rsidRDefault="00686780">
      <w:pPr>
        <w:rPr>
          <w:rFonts w:ascii="Garamond" w:hAnsi="Garamond" w:cs="Times New Roman"/>
        </w:rPr>
      </w:pPr>
    </w:p>
    <w:p w:rsidR="00686780" w:rsidRDefault="00686780">
      <w:pPr>
        <w:rPr>
          <w:rFonts w:ascii="Garamond" w:hAnsi="Garamond" w:cs="Times New Roman"/>
        </w:rPr>
      </w:pPr>
      <w:r w:rsidRPr="006029AF">
        <w:rPr>
          <w:rFonts w:ascii="Garamond" w:hAnsi="Garamond" w:cs="Times New Roman"/>
          <w:b/>
        </w:rPr>
        <w:t>The Fish Ladder</w:t>
      </w:r>
      <w:r w:rsidR="00CD5D07" w:rsidRPr="006029AF">
        <w:rPr>
          <w:rFonts w:ascii="Garamond" w:hAnsi="Garamond" w:cs="Times New Roman"/>
          <w:b/>
        </w:rPr>
        <w:t xml:space="preserve"> and Viewing Gallery</w:t>
      </w:r>
      <w:r w:rsidR="00CD5D07" w:rsidRPr="006029AF">
        <w:rPr>
          <w:rFonts w:ascii="Garamond" w:hAnsi="Garamond" w:cs="Times New Roman"/>
        </w:rPr>
        <w:t>: The ladders provide</w:t>
      </w:r>
      <w:r w:rsidRPr="006029AF">
        <w:rPr>
          <w:rFonts w:ascii="Garamond" w:hAnsi="Garamond" w:cs="Times New Roman"/>
        </w:rPr>
        <w:t xml:space="preserve"> a way for fish</w:t>
      </w:r>
      <w:r w:rsidR="00F0131D">
        <w:rPr>
          <w:rFonts w:ascii="Garamond" w:hAnsi="Garamond" w:cs="Times New Roman"/>
        </w:rPr>
        <w:t>, especially salmon,</w:t>
      </w:r>
      <w:r w:rsidRPr="006029AF">
        <w:rPr>
          <w:rFonts w:ascii="Garamond" w:hAnsi="Garamond" w:cs="Times New Roman"/>
        </w:rPr>
        <w:t xml:space="preserve"> to move between the sea a</w:t>
      </w:r>
      <w:r w:rsidR="00F0131D">
        <w:rPr>
          <w:rFonts w:ascii="Garamond" w:hAnsi="Garamond" w:cs="Times New Roman"/>
        </w:rPr>
        <w:t xml:space="preserve">nd the inland lakes and rivers.  </w:t>
      </w:r>
      <w:r w:rsidR="00CD5D07" w:rsidRPr="006029AF">
        <w:rPr>
          <w:rFonts w:ascii="Garamond" w:hAnsi="Garamond" w:cs="Times New Roman"/>
        </w:rPr>
        <w:t>The Viewing Gallery provides some basic informati</w:t>
      </w:r>
      <w:r w:rsidR="00F0131D">
        <w:rPr>
          <w:rFonts w:ascii="Garamond" w:hAnsi="Garamond" w:cs="Times New Roman"/>
        </w:rPr>
        <w:t>on about the ladders and salmon and also gives us a view of the salmon and other sea life in the water.</w:t>
      </w:r>
    </w:p>
    <w:p w:rsidR="006029AF" w:rsidRPr="006029AF" w:rsidRDefault="006029AF">
      <w:pPr>
        <w:rPr>
          <w:rFonts w:ascii="Garamond" w:hAnsi="Garamond" w:cs="Times New Roman"/>
          <w:i/>
        </w:rPr>
      </w:pPr>
      <w:r w:rsidRPr="006029AF">
        <w:rPr>
          <w:rFonts w:ascii="Garamond" w:hAnsi="Garamond" w:cs="Times New Roman"/>
          <w:i/>
        </w:rPr>
        <w:t>Open every day, year-round from 7 am to 8:45 pm</w:t>
      </w:r>
    </w:p>
    <w:p w:rsidR="00CD5D07" w:rsidRPr="006029AF" w:rsidRDefault="00CD5D07">
      <w:pPr>
        <w:rPr>
          <w:rFonts w:ascii="Garamond" w:hAnsi="Garamond" w:cs="Times New Roman"/>
        </w:rPr>
      </w:pPr>
    </w:p>
    <w:p w:rsidR="00CD5D07" w:rsidRPr="00F0131D" w:rsidRDefault="006029AF" w:rsidP="006029AF">
      <w:pPr>
        <w:jc w:val="center"/>
        <w:rPr>
          <w:rFonts w:ascii="Garamond" w:hAnsi="Garamond" w:cs="Times New Roman"/>
          <w:b/>
          <w:sz w:val="32"/>
          <w:szCs w:val="32"/>
        </w:rPr>
      </w:pPr>
      <w:r w:rsidRPr="00F0131D">
        <w:rPr>
          <w:rFonts w:ascii="Garamond" w:hAnsi="Garamond" w:cs="Times New Roman"/>
          <w:b/>
          <w:sz w:val="32"/>
          <w:szCs w:val="32"/>
        </w:rPr>
        <w:t>Visitor</w:t>
      </w:r>
      <w:r w:rsidR="00CD5D07" w:rsidRPr="00F0131D">
        <w:rPr>
          <w:rFonts w:ascii="Garamond" w:hAnsi="Garamond" w:cs="Times New Roman"/>
          <w:b/>
          <w:sz w:val="32"/>
          <w:szCs w:val="32"/>
        </w:rPr>
        <w:t xml:space="preserve"> Information</w:t>
      </w:r>
    </w:p>
    <w:p w:rsidR="006029AF" w:rsidRPr="006029AF" w:rsidRDefault="006029AF" w:rsidP="00F0131D">
      <w:pPr>
        <w:jc w:val="center"/>
        <w:rPr>
          <w:rFonts w:ascii="Garamond" w:hAnsi="Garamond" w:cs="Times New Roman"/>
        </w:rPr>
      </w:pPr>
    </w:p>
    <w:p w:rsidR="00CD5D07" w:rsidRPr="006029AF" w:rsidRDefault="006029AF" w:rsidP="00F0131D">
      <w:pPr>
        <w:jc w:val="center"/>
        <w:rPr>
          <w:rFonts w:ascii="Garamond" w:hAnsi="Garamond" w:cs="Times New Roman"/>
        </w:rPr>
      </w:pPr>
      <w:r w:rsidRPr="006029AF">
        <w:rPr>
          <w:rFonts w:ascii="Garamond" w:hAnsi="Garamond" w:cs="Times New Roman"/>
          <w:b/>
        </w:rPr>
        <w:t>Cost</w:t>
      </w:r>
      <w:r>
        <w:rPr>
          <w:rFonts w:ascii="Garamond" w:hAnsi="Garamond" w:cs="Times New Roman"/>
        </w:rPr>
        <w:t>: $0, priceless, or free</w:t>
      </w:r>
      <w:proofErr w:type="gramStart"/>
      <w:r>
        <w:rPr>
          <w:rFonts w:ascii="Garamond" w:hAnsi="Garamond" w:cs="Times New Roman"/>
        </w:rPr>
        <w:t xml:space="preserve">, </w:t>
      </w:r>
      <w:r w:rsidR="00CD5D07" w:rsidRPr="006029AF">
        <w:rPr>
          <w:rFonts w:ascii="Garamond" w:hAnsi="Garamond" w:cs="Times New Roman"/>
        </w:rPr>
        <w:t>depending</w:t>
      </w:r>
      <w:proofErr w:type="gramEnd"/>
      <w:r w:rsidR="00CD5D07" w:rsidRPr="006029AF">
        <w:rPr>
          <w:rFonts w:ascii="Garamond" w:hAnsi="Garamond" w:cs="Times New Roman"/>
        </w:rPr>
        <w:t xml:space="preserve"> on when you show up</w:t>
      </w:r>
      <w:r w:rsidRPr="006029AF">
        <w:rPr>
          <w:rFonts w:ascii="Garamond" w:hAnsi="Garamond" w:cs="Times New Roman"/>
        </w:rPr>
        <w:t xml:space="preserve"> </w:t>
      </w:r>
      <w:r>
        <w:rPr>
          <w:rFonts w:ascii="Garamond" w:hAnsi="Garamond" w:cs="Times New Roman"/>
        </w:rPr>
        <w:t>(Just kidding.  Everything is free all of the time.)</w:t>
      </w:r>
    </w:p>
    <w:p w:rsidR="006029AF" w:rsidRPr="006029AF" w:rsidRDefault="006029AF" w:rsidP="00F0131D">
      <w:pPr>
        <w:jc w:val="center"/>
        <w:rPr>
          <w:rFonts w:ascii="Garamond" w:hAnsi="Garamond" w:cs="Times New Roman"/>
        </w:rPr>
      </w:pPr>
    </w:p>
    <w:p w:rsidR="006029AF" w:rsidRDefault="006029AF" w:rsidP="00F0131D">
      <w:pPr>
        <w:jc w:val="center"/>
        <w:rPr>
          <w:rFonts w:ascii="Garamond" w:hAnsi="Garamond" w:cs="Times New Roman"/>
        </w:rPr>
      </w:pPr>
      <w:r w:rsidRPr="006029AF">
        <w:rPr>
          <w:rFonts w:ascii="Garamond" w:hAnsi="Garamond" w:cs="Times New Roman"/>
          <w:b/>
        </w:rPr>
        <w:t>For more information</w:t>
      </w:r>
      <w:r w:rsidRPr="006029AF">
        <w:rPr>
          <w:rFonts w:ascii="Garamond" w:hAnsi="Garamond" w:cs="Times New Roman"/>
        </w:rPr>
        <w:t xml:space="preserve">, or to schedule a </w:t>
      </w:r>
      <w:r w:rsidR="000E1B02">
        <w:rPr>
          <w:rFonts w:ascii="Garamond" w:hAnsi="Garamond" w:cs="Times New Roman"/>
        </w:rPr>
        <w:t>free tour</w:t>
      </w:r>
      <w:r w:rsidRPr="006029AF">
        <w:rPr>
          <w:rFonts w:ascii="Garamond" w:hAnsi="Garamond" w:cs="Times New Roman"/>
        </w:rPr>
        <w:t>, call the</w:t>
      </w:r>
      <w:r w:rsidR="000E1B02" w:rsidRPr="000E1B02">
        <w:rPr>
          <w:rFonts w:ascii="Helvetica" w:hAnsi="Helvetica" w:cs="Helvetica"/>
        </w:rPr>
        <w:t xml:space="preserve"> </w:t>
      </w:r>
      <w:r w:rsidRPr="006029AF">
        <w:rPr>
          <w:rFonts w:ascii="Garamond" w:hAnsi="Garamond" w:cs="Times New Roman"/>
        </w:rPr>
        <w:t>Visitor Center at 206-783-7059</w:t>
      </w:r>
      <w:r w:rsidR="00F0131D">
        <w:rPr>
          <w:rFonts w:ascii="Garamond" w:hAnsi="Garamond" w:cs="Times New Roman"/>
        </w:rPr>
        <w:t xml:space="preserve"> or visit </w:t>
      </w:r>
      <w:hyperlink r:id="rId7" w:history="1">
        <w:r w:rsidR="00F0131D" w:rsidRPr="00565601">
          <w:rPr>
            <w:rStyle w:val="Hyperlink"/>
            <w:rFonts w:ascii="Garamond" w:hAnsi="Garamond" w:cs="Times New Roman"/>
          </w:rPr>
          <w:t>http://www.nws.usace.army.mil/PublicMenu/Menu.cfm?sitename=lwsc&amp;pagename=mainpage</w:t>
        </w:r>
      </w:hyperlink>
    </w:p>
    <w:p w:rsidR="00F0131D" w:rsidRPr="006029AF" w:rsidRDefault="004D2986">
      <w:pPr>
        <w:rPr>
          <w:rFonts w:ascii="Garamond" w:hAnsi="Garamond" w:cs="Times New Roman"/>
        </w:rPr>
      </w:pPr>
      <w:r>
        <w:rPr>
          <w:rFonts w:ascii="Helvetica" w:hAnsi="Helvetica" w:cs="Helvetica"/>
          <w:noProof/>
          <w:lang w:eastAsia="en-US"/>
        </w:rPr>
        <w:drawing>
          <wp:anchor distT="0" distB="0" distL="114300" distR="114300" simplePos="0" relativeHeight="251659264" behindDoc="0" locked="0" layoutInCell="1" allowOverlap="1" wp14:anchorId="7296F1F2" wp14:editId="23CCD2B1">
            <wp:simplePos x="0" y="0"/>
            <wp:positionH relativeFrom="column">
              <wp:posOffset>3635375</wp:posOffset>
            </wp:positionH>
            <wp:positionV relativeFrom="paragraph">
              <wp:posOffset>2058035</wp:posOffset>
            </wp:positionV>
            <wp:extent cx="2501900" cy="1877695"/>
            <wp:effectExtent l="0" t="0" r="12700" b="1905"/>
            <wp:wrapTight wrapText="bothSides">
              <wp:wrapPolygon edited="0">
                <wp:start x="0" y="0"/>
                <wp:lineTo x="0" y="21330"/>
                <wp:lineTo x="21490" y="21330"/>
                <wp:lineTo x="21490"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01900" cy="18776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elvetica" w:hAnsi="Helvetica" w:cs="Helvetica"/>
          <w:noProof/>
          <w:lang w:eastAsia="en-US"/>
        </w:rPr>
        <w:drawing>
          <wp:anchor distT="0" distB="0" distL="114300" distR="114300" simplePos="0" relativeHeight="251658240" behindDoc="0" locked="0" layoutInCell="1" allowOverlap="1" wp14:anchorId="7637A430" wp14:editId="4FA2B408">
            <wp:simplePos x="0" y="0"/>
            <wp:positionH relativeFrom="column">
              <wp:posOffset>3623945</wp:posOffset>
            </wp:positionH>
            <wp:positionV relativeFrom="paragraph">
              <wp:posOffset>118745</wp:posOffset>
            </wp:positionV>
            <wp:extent cx="2610485" cy="1753235"/>
            <wp:effectExtent l="0" t="0" r="5715" b="0"/>
            <wp:wrapTight wrapText="bothSides">
              <wp:wrapPolygon edited="0">
                <wp:start x="0" y="0"/>
                <wp:lineTo x="0" y="21279"/>
                <wp:lineTo x="21437" y="21279"/>
                <wp:lineTo x="2143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10485" cy="175323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elvetica" w:hAnsi="Helvetica" w:cs="Helvetica"/>
          <w:noProof/>
          <w:lang w:eastAsia="en-US"/>
        </w:rPr>
        <w:drawing>
          <wp:anchor distT="0" distB="0" distL="114300" distR="114300" simplePos="0" relativeHeight="251661312" behindDoc="0" locked="0" layoutInCell="1" allowOverlap="1" wp14:anchorId="30B85344" wp14:editId="2A5F1CDD">
            <wp:simplePos x="0" y="0"/>
            <wp:positionH relativeFrom="column">
              <wp:posOffset>626745</wp:posOffset>
            </wp:positionH>
            <wp:positionV relativeFrom="paragraph">
              <wp:posOffset>120015</wp:posOffset>
            </wp:positionV>
            <wp:extent cx="2766060" cy="1742440"/>
            <wp:effectExtent l="0" t="0" r="2540" b="10160"/>
            <wp:wrapTight wrapText="bothSides">
              <wp:wrapPolygon edited="0">
                <wp:start x="0" y="0"/>
                <wp:lineTo x="0" y="21411"/>
                <wp:lineTo x="21421" y="21411"/>
                <wp:lineTo x="21421"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66060" cy="17424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elvetica" w:hAnsi="Helvetica" w:cs="Helvetica"/>
          <w:noProof/>
          <w:lang w:eastAsia="en-US"/>
        </w:rPr>
        <w:drawing>
          <wp:anchor distT="0" distB="0" distL="114300" distR="114300" simplePos="0" relativeHeight="251660288" behindDoc="0" locked="0" layoutInCell="1" allowOverlap="1" wp14:anchorId="4BA71861" wp14:editId="645F226B">
            <wp:simplePos x="0" y="0"/>
            <wp:positionH relativeFrom="column">
              <wp:posOffset>606425</wp:posOffset>
            </wp:positionH>
            <wp:positionV relativeFrom="paragraph">
              <wp:posOffset>2070735</wp:posOffset>
            </wp:positionV>
            <wp:extent cx="2766060" cy="1850390"/>
            <wp:effectExtent l="0" t="0" r="2540" b="3810"/>
            <wp:wrapTight wrapText="bothSides">
              <wp:wrapPolygon edited="0">
                <wp:start x="0" y="0"/>
                <wp:lineTo x="0" y="21348"/>
                <wp:lineTo x="21421" y="21348"/>
                <wp:lineTo x="21421"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1">
                      <a:extLst>
                        <a:ext uri="{28A0092B-C50C-407E-A947-70E740481C1C}">
                          <a14:useLocalDpi xmlns:a14="http://schemas.microsoft.com/office/drawing/2010/main" val="0"/>
                        </a:ext>
                      </a:extLst>
                    </a:blip>
                    <a:srcRect l="3255" t="18656" r="4312" b="19513"/>
                    <a:stretch/>
                  </pic:blipFill>
                  <pic:spPr bwMode="auto">
                    <a:xfrm>
                      <a:off x="0" y="0"/>
                      <a:ext cx="2766060" cy="18503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ectPr w:rsidR="00F0131D" w:rsidRPr="006029AF" w:rsidSect="006029AF">
      <w:headerReference w:type="default" r:id="rId12"/>
      <w:pgSz w:w="12240" w:h="15840"/>
      <w:pgMar w:top="720" w:right="720" w:bottom="72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986" w:rsidRDefault="004D2986" w:rsidP="004D2986">
      <w:r>
        <w:separator/>
      </w:r>
    </w:p>
  </w:endnote>
  <w:endnote w:type="continuationSeparator" w:id="0">
    <w:p w:rsidR="004D2986" w:rsidRDefault="004D2986" w:rsidP="004D2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Garamond">
    <w:panose1 w:val="02020404030301010803"/>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altName w:val="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986" w:rsidRDefault="004D2986" w:rsidP="004D2986">
      <w:r>
        <w:separator/>
      </w:r>
    </w:p>
  </w:footnote>
  <w:footnote w:type="continuationSeparator" w:id="0">
    <w:p w:rsidR="004D2986" w:rsidRDefault="004D2986" w:rsidP="004D298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986" w:rsidRDefault="004D2986" w:rsidP="004D2986">
    <w:pPr>
      <w:pStyle w:val="Header"/>
      <w:tabs>
        <w:tab w:val="clear" w:pos="8640"/>
        <w:tab w:val="right" w:pos="10800"/>
      </w:tabs>
    </w:pPr>
    <w:r>
      <w:t>Peter Kashevarof</w:t>
    </w:r>
    <w:r>
      <w:tab/>
    </w:r>
    <w:r>
      <w:tab/>
      <w:t>March 7</w:t>
    </w:r>
    <w:r w:rsidRPr="004D2986">
      <w:rPr>
        <w:vertAlign w:val="superscript"/>
      </w:rPr>
      <w:t>th</w:t>
    </w:r>
    <w:r>
      <w:t>, 2011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780"/>
    <w:rsid w:val="000E1B02"/>
    <w:rsid w:val="00441743"/>
    <w:rsid w:val="004D2986"/>
    <w:rsid w:val="006029AF"/>
    <w:rsid w:val="00686780"/>
    <w:rsid w:val="00B17AB7"/>
    <w:rsid w:val="00C470C8"/>
    <w:rsid w:val="00CD5D07"/>
    <w:rsid w:val="00F0131D"/>
    <w:rsid w:val="00F85C4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4C8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C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E1B0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1B02"/>
    <w:rPr>
      <w:rFonts w:ascii="Lucida Grande" w:hAnsi="Lucida Grande" w:cs="Lucida Grande"/>
      <w:sz w:val="18"/>
      <w:szCs w:val="18"/>
    </w:rPr>
  </w:style>
  <w:style w:type="character" w:styleId="Hyperlink">
    <w:name w:val="Hyperlink"/>
    <w:basedOn w:val="DefaultParagraphFont"/>
    <w:uiPriority w:val="99"/>
    <w:unhideWhenUsed/>
    <w:rsid w:val="00F0131D"/>
    <w:rPr>
      <w:color w:val="0000FF" w:themeColor="hyperlink"/>
      <w:u w:val="single"/>
    </w:rPr>
  </w:style>
  <w:style w:type="paragraph" w:styleId="Header">
    <w:name w:val="header"/>
    <w:basedOn w:val="Normal"/>
    <w:link w:val="HeaderChar"/>
    <w:uiPriority w:val="99"/>
    <w:unhideWhenUsed/>
    <w:rsid w:val="004D2986"/>
    <w:pPr>
      <w:tabs>
        <w:tab w:val="center" w:pos="4320"/>
        <w:tab w:val="right" w:pos="8640"/>
      </w:tabs>
    </w:pPr>
  </w:style>
  <w:style w:type="character" w:customStyle="1" w:styleId="HeaderChar">
    <w:name w:val="Header Char"/>
    <w:basedOn w:val="DefaultParagraphFont"/>
    <w:link w:val="Header"/>
    <w:uiPriority w:val="99"/>
    <w:rsid w:val="004D2986"/>
  </w:style>
  <w:style w:type="paragraph" w:styleId="Footer">
    <w:name w:val="footer"/>
    <w:basedOn w:val="Normal"/>
    <w:link w:val="FooterChar"/>
    <w:uiPriority w:val="99"/>
    <w:unhideWhenUsed/>
    <w:rsid w:val="004D2986"/>
    <w:pPr>
      <w:tabs>
        <w:tab w:val="center" w:pos="4320"/>
        <w:tab w:val="right" w:pos="8640"/>
      </w:tabs>
    </w:pPr>
  </w:style>
  <w:style w:type="character" w:customStyle="1" w:styleId="FooterChar">
    <w:name w:val="Footer Char"/>
    <w:basedOn w:val="DefaultParagraphFont"/>
    <w:link w:val="Footer"/>
    <w:uiPriority w:val="99"/>
    <w:rsid w:val="004D298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C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E1B0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1B02"/>
    <w:rPr>
      <w:rFonts w:ascii="Lucida Grande" w:hAnsi="Lucida Grande" w:cs="Lucida Grande"/>
      <w:sz w:val="18"/>
      <w:szCs w:val="18"/>
    </w:rPr>
  </w:style>
  <w:style w:type="character" w:styleId="Hyperlink">
    <w:name w:val="Hyperlink"/>
    <w:basedOn w:val="DefaultParagraphFont"/>
    <w:uiPriority w:val="99"/>
    <w:unhideWhenUsed/>
    <w:rsid w:val="00F0131D"/>
    <w:rPr>
      <w:color w:val="0000FF" w:themeColor="hyperlink"/>
      <w:u w:val="single"/>
    </w:rPr>
  </w:style>
  <w:style w:type="paragraph" w:styleId="Header">
    <w:name w:val="header"/>
    <w:basedOn w:val="Normal"/>
    <w:link w:val="HeaderChar"/>
    <w:uiPriority w:val="99"/>
    <w:unhideWhenUsed/>
    <w:rsid w:val="004D2986"/>
    <w:pPr>
      <w:tabs>
        <w:tab w:val="center" w:pos="4320"/>
        <w:tab w:val="right" w:pos="8640"/>
      </w:tabs>
    </w:pPr>
  </w:style>
  <w:style w:type="character" w:customStyle="1" w:styleId="HeaderChar">
    <w:name w:val="Header Char"/>
    <w:basedOn w:val="DefaultParagraphFont"/>
    <w:link w:val="Header"/>
    <w:uiPriority w:val="99"/>
    <w:rsid w:val="004D2986"/>
  </w:style>
  <w:style w:type="paragraph" w:styleId="Footer">
    <w:name w:val="footer"/>
    <w:basedOn w:val="Normal"/>
    <w:link w:val="FooterChar"/>
    <w:uiPriority w:val="99"/>
    <w:unhideWhenUsed/>
    <w:rsid w:val="004D2986"/>
    <w:pPr>
      <w:tabs>
        <w:tab w:val="center" w:pos="4320"/>
        <w:tab w:val="right" w:pos="8640"/>
      </w:tabs>
    </w:pPr>
  </w:style>
  <w:style w:type="character" w:customStyle="1" w:styleId="FooterChar">
    <w:name w:val="Footer Char"/>
    <w:basedOn w:val="DefaultParagraphFont"/>
    <w:link w:val="Footer"/>
    <w:uiPriority w:val="99"/>
    <w:rsid w:val="004D29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jpeg"/><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nws.usace.army.mil/PublicMenu/Menu.cfm?sitename=lwsc&amp;pagename=mainpage" TargetMode="Externa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274</Words>
  <Characters>1563</Characters>
  <Application>Microsoft Macintosh Word</Application>
  <DocSecurity>0</DocSecurity>
  <Lines>13</Lines>
  <Paragraphs>3</Paragraphs>
  <ScaleCrop>false</ScaleCrop>
  <Company/>
  <LinksUpToDate>false</LinksUpToDate>
  <CharactersWithSpaces>1834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Kashevarof</dc:creator>
  <cp:keywords/>
  <dc:description/>
  <cp:lastModifiedBy>Peter Kashevarof</cp:lastModifiedBy>
  <cp:revision>1</cp:revision>
  <dcterms:created xsi:type="dcterms:W3CDTF">2011-03-08T04:45:00Z</dcterms:created>
  <dcterms:modified xsi:type="dcterms:W3CDTF">2011-03-08T05:53:00Z</dcterms:modified>
</cp:coreProperties>
</file>